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6F" w:rsidRDefault="00D3716F" w:rsidP="00D3716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D3716F" w:rsidRPr="000630B3" w:rsidTr="00D3716F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D3716F" w:rsidRDefault="006D73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Должностная инструкция </w:t>
      </w:r>
      <w:r w:rsidR="00C90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швеи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должностная инструкция определяет обязанности, права и ответственность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швеи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1.2. Решение о назначении на должность и об освобождении от должности принимается 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заведующим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- детского сада № 174 (далее -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 должность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без предъявления требований к образованию и стажу работы.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руководствуется: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 по вопросам выполняемой работы;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локальными нормативными и распорядительными актами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Default="006D7338" w:rsidP="001C52CE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знать: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технологию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шитья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из различных материалов;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устройство, правила эксплуатации обслуживаемого оборудования;</w:t>
      </w:r>
    </w:p>
    <w:p w:rsidR="00DC381E" w:rsidRPr="001C52CE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правила ведения установленной документации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1E" w:rsidRPr="001C52CE" w:rsidRDefault="006D7338" w:rsidP="001C52C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относится к категории</w:t>
      </w:r>
      <w:r w:rsidRPr="001C52CE">
        <w:rPr>
          <w:rFonts w:hAnsi="Times New Roman" w:cs="Times New Roman"/>
          <w:color w:val="000000"/>
          <w:sz w:val="24"/>
          <w:szCs w:val="24"/>
        </w:rPr>
        <w:t> 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рабочих и подчиняется заместителю руководителя по АХ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0EB2" w:rsidRDefault="00C90EB2" w:rsidP="001C52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обязанности:</w:t>
      </w:r>
    </w:p>
    <w:p w:rsidR="00DC381E" w:rsidRPr="00D3716F" w:rsidRDefault="00C90EB2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шьет карнавальные костюмы,</w:t>
      </w:r>
      <w:r w:rsidR="006D7338"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спецодежду, шторы</w:t>
      </w:r>
      <w:r w:rsidR="000630B3">
        <w:rPr>
          <w:rFonts w:hAnsi="Times New Roman" w:cs="Times New Roman"/>
          <w:color w:val="000000"/>
          <w:sz w:val="24"/>
          <w:szCs w:val="24"/>
          <w:lang w:val="ru-RU"/>
        </w:rPr>
        <w:t>, одежду для кукол, чехлы, постельные и кухонные принадлежности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630B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изделия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 швейной машине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вручную при помощи иглы</w:t>
      </w:r>
      <w:r w:rsidR="000630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ниток</w:t>
      </w:r>
      <w:r w:rsidR="000630B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инструментов</w:t>
      </w:r>
      <w:r w:rsidR="006D7338"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C90EB2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="006D7338" w:rsidRPr="00D3716F">
        <w:rPr>
          <w:rFonts w:hAnsi="Times New Roman" w:cs="Times New Roman"/>
          <w:color w:val="000000"/>
          <w:sz w:val="24"/>
          <w:szCs w:val="24"/>
          <w:lang w:val="ru-RU"/>
        </w:rPr>
        <w:t>ладит на прессах, каландрах или вручную;</w:t>
      </w:r>
    </w:p>
    <w:p w:rsidR="001C52CE" w:rsidRPr="00D3716F" w:rsidRDefault="001C52CE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 учет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сшитых и отремонтированных изделий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1C52CE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оформляет установленную документацию</w:t>
      </w:r>
      <w:r w:rsidR="001C52CE" w:rsidRP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DC381E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0630B3" w:rsidRDefault="000630B3" w:rsidP="001C52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30B3" w:rsidRDefault="000630B3" w:rsidP="001C52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Российской Федерации может быть подвергнут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ответственности: дисциплинарной, материальной, административной, гражданско-правовой, уголовной.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="00C90EB2">
        <w:rPr>
          <w:rFonts w:hAnsi="Times New Roman" w:cs="Times New Roman"/>
          <w:color w:val="000000"/>
          <w:sz w:val="24"/>
          <w:szCs w:val="24"/>
          <w:lang w:val="ru-RU"/>
        </w:rPr>
        <w:t>Швея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привлекается к ответственности: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организации – в порядке, установленном действующим трудовым законодательством РФ;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DC381E" w:rsidRPr="00D3716F" w:rsidRDefault="00DC381E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5"/>
        <w:gridCol w:w="156"/>
        <w:gridCol w:w="156"/>
      </w:tblGrid>
      <w:tr w:rsidR="00DC38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2CE" w:rsidRPr="00164F7C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настоящей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(а)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C52CE" w:rsidRPr="00164F7C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52CE" w:rsidRPr="007A122F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(а)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руки и обязуюсь хранить на рабочем месте.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94"/>
              <w:gridCol w:w="423"/>
              <w:gridCol w:w="3535"/>
            </w:tblGrid>
            <w:tr w:rsidR="001C52CE" w:rsidRPr="000630B3" w:rsidTr="009D0429">
              <w:tc>
                <w:tcPr>
                  <w:tcW w:w="2794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3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подпись</w:t>
                  </w:r>
                  <w:proofErr w:type="spellEnd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(Ф. И. О.)</w:t>
                  </w: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52CE" w:rsidRPr="004E1AA0" w:rsidRDefault="001C52CE" w:rsidP="001C52CE">
            <w:pPr>
              <w:shd w:val="clear" w:color="auto" w:fill="FFFFFF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C381E" w:rsidRDefault="00DC381E" w:rsidP="001C52C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1E" w:rsidRDefault="00DC381E" w:rsidP="001C52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1E" w:rsidRDefault="00DC381E" w:rsidP="001C52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81E" w:rsidRDefault="00DC381E" w:rsidP="001C52C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DC38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7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02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E0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30B3"/>
    <w:rsid w:val="001C52CE"/>
    <w:rsid w:val="002D33B1"/>
    <w:rsid w:val="002D3591"/>
    <w:rsid w:val="003514A0"/>
    <w:rsid w:val="004F7E17"/>
    <w:rsid w:val="005A05CE"/>
    <w:rsid w:val="00653AF6"/>
    <w:rsid w:val="006D7338"/>
    <w:rsid w:val="00B73A5A"/>
    <w:rsid w:val="00C90EB2"/>
    <w:rsid w:val="00D3716F"/>
    <w:rsid w:val="00DC32F2"/>
    <w:rsid w:val="00DC38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769"/>
  <w15:docId w15:val="{5BBC2B42-FAA3-426F-8933-3BE7988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5</cp:revision>
  <dcterms:created xsi:type="dcterms:W3CDTF">2023-06-22T12:34:00Z</dcterms:created>
  <dcterms:modified xsi:type="dcterms:W3CDTF">2023-06-23T11:05:00Z</dcterms:modified>
</cp:coreProperties>
</file>