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9E" w:rsidRDefault="00CA129E" w:rsidP="00CA12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CA129E" w:rsidRPr="00F81E86" w:rsidTr="00A83FD8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FA443B" w:rsidRPr="00CA129E" w:rsidRDefault="00D93859" w:rsidP="00CA129E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Должностная инструкция воспитателя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Должность воспитателя относится к категории педагогических работников.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На должность воспитателя не может быть назначено лицо: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признанное недееспособным в установленном законом порядке;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имеющее заболевание, предусмотренное установленным перечнем.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Воспитатель принимается и освобождается от должности </w:t>
      </w:r>
      <w:r w:rsid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заведующим </w:t>
      </w:r>
      <w:r w:rsidR="00CA129E"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детский сад № 174</w:t>
      </w:r>
      <w:r w:rsidR="00CA129E"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ДОО).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Для реализации общепедагогической функции «обучение»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1.5.3. основы психодидактики, поликультурного образования, закономерностей поведения в социальных сетях;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1.5.4. пути достижения образовательных результатов и способы оценки результатов обучения;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1.5.5. 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1.5.7. нормативные документы по вопросам обучения и воспитания детей и молодежи;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1.5.8. Конвенцию о правах ребенка;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1.5.9. трудовое законодательство.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Для реализации трудовой функции «воспитательная деятельность»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1.6.3. основы психодидактики, поликультурного образования, закономерностей поведения в социальных сетях;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1.6.5. научное представление о результатах образования, путях их достижения и способах оценки;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1.6.6.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Для реализации трудовой функции «развивающая деятельность»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1.7.1. педагогические закономерности организации образовательного процесса;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1.7.2. законы развития личности и проявления личностных свойств, психологические законы периодизации и кризисов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1.7.3. теорию и технологию учета возрастных особенностей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1.7.5. основные закономерности семейных отношений, позволяющие эффективно работать с родительской общественностью;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1.7.6. основы психодиагностики и основные признаки отклонения в развитии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1.7.7. социально-психологические особенности и закономерности развития детско-взрослых сообществ.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Для ведения педагогической деятельности по реализации программ дошкольного образования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1.8.1. специфику дошкольного образования и особенностей организации работы с детьми раннего и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1.8.3. общие закономерности развития ребенка в раннем и дошкольном возрасте;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1.8.4. особенности становления и развития детских деятельностей в раннем и дошкольном возрасте;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1.8.5. основы теории физического, познавательного и личностного развития детей раннего и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1.8.6. современные тенденции развития дошкольного образования.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 Для реализации общепедагогической функции «обучение»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1.9.3. владеть ИКТ- компетентностями:</w:t>
      </w:r>
    </w:p>
    <w:p w:rsidR="00FA443B" w:rsidRPr="00CA129E" w:rsidRDefault="00D93859" w:rsidP="00CA129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FA443B" w:rsidRPr="00CA129E" w:rsidRDefault="00D93859" w:rsidP="00CA129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FA443B" w:rsidRPr="00CA129E" w:rsidRDefault="00D93859" w:rsidP="00CA129E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предметно-педагогической ИКТ - компетентностью (отражающей профессиональную </w:t>
      </w:r>
      <w:r w:rsidRPr="00CA129E">
        <w:rPr>
          <w:rFonts w:ascii="Times New Roman" w:hAnsi="Times New Roman" w:cs="Times New Roman"/>
          <w:color w:val="000000"/>
          <w:sz w:val="24"/>
          <w:szCs w:val="24"/>
        </w:rPr>
        <w:t>ИКТ-компетентность соответствующей области человеческой деятельности).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 Для реализации трудовой функции «воспитательная деятельность»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1.10.1. строить воспитательную деятельность с учетом культурных различий детей, половозрастных и индивидуальных особенностей;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1.10.2. общаться с детьми, признавать их достоинство, понимая и принимая их;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1.10.3. создавать в учебных группах разновозрастные детско-взрослые общности обучающихся, их родителей (законных представителей) и педагогических работников;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1.10.5. анализировать реальное состояние дел в учебной группе, поддерживать в детском коллективе деловую, дружелюбную атмосферу;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1.10.7. находить ценностный аспект учебного знания и информации, обеспечивать его понимание и переживание обучающимися;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1.10.8. владеть методами организации экскурсий, походов и экспедиций и т. п.;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«развивающая деятельность»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1.11.2. использовать в практике своей работы психологические подходы: культурно-исторический, деятельностный и развивающий;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1.11.4. понимать документацию специалистов (психологов, дефектологов, логопедов и т. д.);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1.11.5. 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1.11.6.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1.11.8. формировать детско-взрослые сообщества.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 Для ведения педагогической деятельности по реализации программ дошкольного образования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1.12.5. владеть всеми видами развивающих деятельностей дошкольника (игровой, продуктивной, познавательно-исследовательской);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2.1.4. выполнять установленные нормы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2.2.1. осуществлять профессиональную деятельность в соответствии с требованиями федеральн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дошкольного образования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проектировать и реализовывать воспитательные программы;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2.4.3. осваивать и применять психолого-педагогические технологии (в т. ч. инклюзивные), необходимые для адресной работы с различными контингентами </w:t>
      </w:r>
      <w:r w:rsid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оказывать адресную помощь обучающимся;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взаимодействовать с другими специалистами в рамках психолого-медико-педагогического консилиума;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2.4.6. 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2.4.9. формировать систему регуляции поведения и деятельности обучающихся.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2.5.8. формировать психологическую готовность к школьному обучению;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2.5.13. активно использовать недирективную помощь и поддержку детской инициативы и самостоятельности в разных видах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речевое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а) обеспечение эмоционального благополучия через:</w:t>
      </w:r>
    </w:p>
    <w:p w:rsidR="00FA443B" w:rsidRPr="00CA129E" w:rsidRDefault="00D93859" w:rsidP="00CA129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FA443B" w:rsidRPr="00CA129E" w:rsidRDefault="00D93859" w:rsidP="00CA129E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поддержку индивидуальности и инициативы детей через:</w:t>
      </w:r>
    </w:p>
    <w:p w:rsidR="00FA443B" w:rsidRPr="00CA129E" w:rsidRDefault="00D93859" w:rsidP="00CA129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FA443B" w:rsidRPr="00CA129E" w:rsidRDefault="00D93859" w:rsidP="00CA129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FA443B" w:rsidRPr="00CA129E" w:rsidRDefault="00D93859" w:rsidP="00CA129E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FA443B" w:rsidRPr="00CA129E" w:rsidRDefault="00D93859" w:rsidP="00CA129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A443B" w:rsidRPr="00CA129E" w:rsidRDefault="00D93859" w:rsidP="00CA129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FA443B" w:rsidRPr="00CA129E" w:rsidRDefault="00D93859" w:rsidP="00CA129E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оценку индивидуального развития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2.7.3. организовывать выполнение детьми режима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2.7.10. составлять ежемесячно табель посещаемости детей.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осуществлять ежедневный утренний прием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изолировать заболевших в течение дня обучающихся от здоровых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организовывать прием пищи и дневной сон обучающихся.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а) в младшей группе – не более 30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Воспитатель имеет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Воспитатель имеет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3.9.11. обращение в комиссию по урегулированию споров между участниками образовательных отношений;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Воспитатель имеет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дисциплинарной;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материальной;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административной;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гражданско-правовой;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уголовной.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FA443B" w:rsidRPr="00F81E86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FA443B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FA443B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43B" w:rsidRPr="00CA129E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FA443B" w:rsidP="00CA1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443B" w:rsidRPr="00CA129E" w:rsidRDefault="00D93859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3B" w:rsidRPr="00CA129E" w:rsidRDefault="00D93859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FA443B" w:rsidRPr="00CA129E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43B" w:rsidRPr="00CA129E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3B" w:rsidRPr="00CA129E" w:rsidRDefault="00D93859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43B" w:rsidRPr="00CA129E" w:rsidRDefault="00FA443B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A443B" w:rsidRPr="00CA129E" w:rsidSect="00CA129E"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E2" w:rsidRDefault="00E153E2" w:rsidP="00CA129E">
      <w:pPr>
        <w:spacing w:before="0" w:after="0"/>
      </w:pPr>
      <w:r>
        <w:separator/>
      </w:r>
    </w:p>
  </w:endnote>
  <w:endnote w:type="continuationSeparator" w:id="0">
    <w:p w:rsidR="00E153E2" w:rsidRDefault="00E153E2" w:rsidP="00CA1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E2" w:rsidRDefault="00E153E2" w:rsidP="00CA129E">
      <w:pPr>
        <w:spacing w:before="0" w:after="0"/>
      </w:pPr>
      <w:r>
        <w:separator/>
      </w:r>
    </w:p>
  </w:footnote>
  <w:footnote w:type="continuationSeparator" w:id="0">
    <w:p w:rsidR="00E153E2" w:rsidRDefault="00E153E2" w:rsidP="00CA12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04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5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83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80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10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A0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B1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A129E"/>
    <w:rsid w:val="00D93859"/>
    <w:rsid w:val="00E153E2"/>
    <w:rsid w:val="00E438A1"/>
    <w:rsid w:val="00F01E19"/>
    <w:rsid w:val="00F81E86"/>
    <w:rsid w:val="00F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670A"/>
  <w15:docId w15:val="{7336B9CC-CF9F-41BD-9B69-2258577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A129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A129E"/>
  </w:style>
  <w:style w:type="paragraph" w:styleId="a5">
    <w:name w:val="footer"/>
    <w:basedOn w:val="a"/>
    <w:link w:val="a6"/>
    <w:uiPriority w:val="99"/>
    <w:unhideWhenUsed/>
    <w:rsid w:val="00CA129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A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 174</dc:creator>
  <dc:description>Подготовлено экспертами Актион-МЦФЭР</dc:description>
  <cp:lastModifiedBy>ДС 174</cp:lastModifiedBy>
  <cp:revision>4</cp:revision>
  <dcterms:created xsi:type="dcterms:W3CDTF">2023-06-22T12:17:00Z</dcterms:created>
  <dcterms:modified xsi:type="dcterms:W3CDTF">2023-06-23T07:59:00Z</dcterms:modified>
</cp:coreProperties>
</file>