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7DA26" w14:textId="77777777" w:rsidR="00C01AD6" w:rsidRPr="00C01AD6" w:rsidRDefault="00C01AD6" w:rsidP="00C01AD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AD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Гепатит С: своевременное выявление гарантирует излечение</w:t>
      </w:r>
    </w:p>
    <w:p w14:paraId="33D41E56" w14:textId="19024BE0" w:rsidR="0098672D" w:rsidRPr="00C01AD6" w:rsidRDefault="00C01AD6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Хронический гепатит – причина цирроза и рака печени. Но эти тяжелые болезни можно предотвратить, если выявить гепатит вовремя. </w:t>
      </w:r>
      <w:r w:rsidR="0098672D"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</w:t>
      </w:r>
      <w:r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профилактике и лечении </w:t>
      </w:r>
      <w:r w:rsidR="0098672D"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гепатит</w:t>
      </w:r>
      <w:r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="0098672D"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 рассказала главный внештатный специалист-гастроэнтеролог Министерства здравоохранения Свердловской области, руководитель областного </w:t>
      </w:r>
      <w:proofErr w:type="spellStart"/>
      <w:r w:rsidR="0098672D"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гепатологического</w:t>
      </w:r>
      <w:proofErr w:type="spellEnd"/>
      <w:r w:rsidR="0098672D" w:rsidRPr="00C01AD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центра, заведующая гастроэнтерологическим отделением Свердловской областной клинической больницы №1 Елена Николаевна Бессонова.</w:t>
      </w:r>
    </w:p>
    <w:p w14:paraId="7DB7B68D" w14:textId="4C1A9BB4" w:rsidR="00DE36D6" w:rsidRPr="00C01AD6" w:rsidRDefault="00AC7F2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AD6">
        <w:rPr>
          <w:rFonts w:ascii="Times New Roman" w:hAnsi="Times New Roman" w:cs="Times New Roman"/>
          <w:b/>
          <w:bCs/>
          <w:sz w:val="28"/>
          <w:szCs w:val="28"/>
          <w:lang w:val="ru-RU"/>
        </w:rPr>
        <w:t>- Расскажите, пожалуйста, о гепатите: что из себя представляет</w:t>
      </w:r>
      <w:r w:rsidR="00007002" w:rsidRPr="00C01A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это заболевание</w:t>
      </w:r>
      <w:r w:rsidRPr="00C01AD6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5D0A08F1" w14:textId="3035EA70" w:rsidR="00007002" w:rsidRDefault="00AC7F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епатит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AC7F2B">
        <w:rPr>
          <w:rFonts w:ascii="Times New Roman" w:hAnsi="Times New Roman" w:cs="Times New Roman"/>
          <w:sz w:val="28"/>
          <w:szCs w:val="28"/>
          <w:lang w:val="ru-RU"/>
        </w:rPr>
        <w:t>воспалительные заболевания печени различной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этиологии. При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чин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624569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появления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разные факторы</w:t>
      </w:r>
      <w:r w:rsidR="00C01AD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вирусы, алкоголь,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ожирение</w:t>
      </w:r>
      <w:r w:rsidR="00C01AD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 xml:space="preserve"> еще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ряд 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>болезней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. Из того, на что мы можем реально повлиять и вылечить больного, безусловно, 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вирусный гепатит. Мы 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>успешно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бор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>емся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с жировым </w:t>
      </w:r>
      <w:proofErr w:type="spellStart"/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гепатозом</w:t>
      </w:r>
      <w:proofErr w:type="spellEnd"/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, поражением печени </w:t>
      </w:r>
      <w:r w:rsidRPr="004C36D1">
        <w:rPr>
          <w:rFonts w:ascii="Times New Roman" w:hAnsi="Times New Roman" w:cs="Times New Roman"/>
          <w:sz w:val="28"/>
          <w:szCs w:val="28"/>
          <w:lang w:val="ru-RU"/>
        </w:rPr>
        <w:t>вследстви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жирового обмена.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Но, к сожалению, именно болезни печени являются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 xml:space="preserve"> самой частой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причиной смерти больных с заболеваниями желудочно-кишечного тракта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50% </w:t>
      </w:r>
      <w:r w:rsidR="00D23753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. Поэтому, безусловно, это социально значимая проблема.</w:t>
      </w:r>
      <w:r w:rsidR="00875025" w:rsidRPr="00875025">
        <w:rPr>
          <w:lang w:val="ru-RU"/>
        </w:rPr>
        <w:t xml:space="preserve"> </w:t>
      </w:r>
      <w:r w:rsidR="00875025" w:rsidRPr="00875025">
        <w:rPr>
          <w:rFonts w:ascii="Times New Roman" w:hAnsi="Times New Roman" w:cs="Times New Roman"/>
          <w:sz w:val="28"/>
          <w:szCs w:val="28"/>
          <w:lang w:val="ru-RU"/>
        </w:rPr>
        <w:t>Различают пять основных штаммов вируса гепатита, называемые типами A, B, C, D и Е. Все они приводят к развитию болезни печени, но между ними имеются существенные различия</w:t>
      </w:r>
      <w:r w:rsidR="00875025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хроническую </w:t>
      </w:r>
      <w:r w:rsidR="00875025">
        <w:rPr>
          <w:rFonts w:ascii="Times New Roman" w:hAnsi="Times New Roman" w:cs="Times New Roman"/>
          <w:sz w:val="28"/>
          <w:szCs w:val="28"/>
          <w:lang w:val="ru-RU"/>
        </w:rPr>
        <w:t>стадию переходят три: С, В и Д.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бсолютно излечимым заболеванием является гепатит С</w:t>
      </w:r>
      <w:r w:rsidR="00007002">
        <w:rPr>
          <w:rFonts w:ascii="Times New Roman" w:hAnsi="Times New Roman" w:cs="Times New Roman"/>
          <w:sz w:val="28"/>
          <w:szCs w:val="28"/>
          <w:lang w:val="ru-RU"/>
        </w:rPr>
        <w:t>. Но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всё зависит от того, на каком этапе</w:t>
      </w:r>
      <w:r w:rsidR="00007002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болезни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пациент обратился</w:t>
      </w:r>
      <w:r w:rsidR="00007002">
        <w:rPr>
          <w:rFonts w:ascii="Times New Roman" w:hAnsi="Times New Roman" w:cs="Times New Roman"/>
          <w:sz w:val="28"/>
          <w:szCs w:val="28"/>
          <w:lang w:val="ru-RU"/>
        </w:rPr>
        <w:t xml:space="preserve"> к врачу. К сожалению, если ее запустить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7002">
        <w:rPr>
          <w:rFonts w:ascii="Times New Roman" w:hAnsi="Times New Roman" w:cs="Times New Roman"/>
          <w:sz w:val="28"/>
          <w:szCs w:val="28"/>
          <w:lang w:val="ru-RU"/>
        </w:rPr>
        <w:t xml:space="preserve"> могут начаться необратимые процессы.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1C64D5" w14:textId="084B8102" w:rsidR="007935AA" w:rsidRPr="00F276AA" w:rsidRDefault="00500762" w:rsidP="005007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6AA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можно заразиться гепатитом С? Кто в первую очередь попадает в «группу риска»?</w:t>
      </w:r>
    </w:p>
    <w:p w14:paraId="7E23FE99" w14:textId="53B4155F" w:rsidR="0088212F" w:rsidRDefault="007935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ирусн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гепатит С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гемоконтактны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передается с кровью</w:t>
      </w:r>
      <w:r w:rsidR="005007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>Заражение возможно через повреждённую кожу и слизистые</w:t>
      </w:r>
      <w:r w:rsidR="00AF5CF3">
        <w:rPr>
          <w:rFonts w:ascii="Times New Roman" w:hAnsi="Times New Roman" w:cs="Times New Roman"/>
          <w:sz w:val="28"/>
          <w:szCs w:val="28"/>
          <w:lang w:val="ru-RU"/>
        </w:rPr>
        <w:t xml:space="preserve"> покровы</w:t>
      </w:r>
      <w:r w:rsidR="00500762"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инъекции</w:t>
      </w:r>
      <w:r w:rsidR="00AF5CF3">
        <w:rPr>
          <w:rFonts w:ascii="Times New Roman" w:hAnsi="Times New Roman" w:cs="Times New Roman"/>
          <w:sz w:val="28"/>
          <w:szCs w:val="28"/>
          <w:lang w:val="ru-RU"/>
        </w:rPr>
        <w:t>. (П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режде всего, у наркозависимых пациентов</w:t>
      </w:r>
      <w:r w:rsidR="00AF5CF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07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500762">
        <w:rPr>
          <w:rFonts w:ascii="Times New Roman" w:hAnsi="Times New Roman" w:cs="Times New Roman"/>
          <w:sz w:val="28"/>
          <w:szCs w:val="28"/>
          <w:lang w:val="ru-RU"/>
        </w:rPr>
        <w:t xml:space="preserve"> вероятность заразиться есть у тех</w:t>
      </w:r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 xml:space="preserve">, кто пользуется услугами непрофессиональных мастеров по </w:t>
      </w:r>
      <w:proofErr w:type="spellStart"/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>татуажу</w:t>
      </w:r>
      <w:proofErr w:type="spellEnd"/>
      <w:r w:rsidR="00500762">
        <w:rPr>
          <w:rFonts w:ascii="Times New Roman" w:hAnsi="Times New Roman" w:cs="Times New Roman"/>
          <w:sz w:val="28"/>
          <w:szCs w:val="28"/>
          <w:lang w:val="ru-RU"/>
        </w:rPr>
        <w:t>, пирсингу</w:t>
      </w:r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 xml:space="preserve"> и маникюру. Везде, где нарушается целостность кожного покрова</w:t>
      </w:r>
      <w:r w:rsidR="00500762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500762" w:rsidRPr="00500762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есть опасность подхватить вирусный гепатит С.</w:t>
      </w:r>
      <w:r w:rsidR="009B5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Поэтому мы</w:t>
      </w:r>
      <w:r w:rsidR="009B57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врачи, категорически против таких манипуляций</w:t>
      </w:r>
      <w:r w:rsidR="009B57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212F">
        <w:rPr>
          <w:rFonts w:ascii="Times New Roman" w:hAnsi="Times New Roman" w:cs="Times New Roman"/>
          <w:sz w:val="28"/>
          <w:szCs w:val="28"/>
          <w:lang w:val="ru-RU"/>
        </w:rPr>
        <w:t xml:space="preserve">На наш взгляд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лишние риски заразиться чем-то путём татуировок, пирсингов и других украшений абсолютно не </w:t>
      </w:r>
      <w:r w:rsidR="0088212F" w:rsidRPr="004C36D1">
        <w:rPr>
          <w:rFonts w:ascii="Times New Roman" w:hAnsi="Times New Roman" w:cs="Times New Roman"/>
          <w:sz w:val="28"/>
          <w:szCs w:val="28"/>
          <w:lang w:val="ru-RU"/>
        </w:rPr>
        <w:t>оправданы</w:t>
      </w:r>
      <w:r w:rsidR="008821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Важно выявить гепатит своевременно. </w:t>
      </w:r>
      <w:r w:rsidR="0088212F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раз в год 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</w:t>
      </w:r>
      <w:r w:rsidR="0088212F">
        <w:rPr>
          <w:rFonts w:ascii="Times New Roman" w:hAnsi="Times New Roman" w:cs="Times New Roman"/>
          <w:sz w:val="28"/>
          <w:szCs w:val="28"/>
          <w:lang w:val="ru-RU"/>
        </w:rPr>
        <w:t xml:space="preserve"> проходить профилактические осмотры, сдать анализ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 крови</w:t>
      </w:r>
      <w:r w:rsidR="0088212F">
        <w:rPr>
          <w:rFonts w:ascii="Times New Roman" w:hAnsi="Times New Roman" w:cs="Times New Roman"/>
          <w:sz w:val="28"/>
          <w:szCs w:val="28"/>
          <w:lang w:val="ru-RU"/>
        </w:rPr>
        <w:t xml:space="preserve">. И, если 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>скрининг</w:t>
      </w:r>
      <w:r w:rsidR="00B67BB0" w:rsidRPr="00B67BB0">
        <w:rPr>
          <w:rFonts w:ascii="Times New Roman" w:hAnsi="Times New Roman" w:cs="Times New Roman"/>
          <w:sz w:val="28"/>
          <w:szCs w:val="28"/>
          <w:lang w:val="ru-RU"/>
        </w:rPr>
        <w:t xml:space="preserve"> покажет положительный результат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>, обратиться к врачу.</w:t>
      </w:r>
    </w:p>
    <w:p w14:paraId="3818476D" w14:textId="7DA50D1F" w:rsidR="0088212F" w:rsidRPr="00AF5CF3" w:rsidRDefault="008821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5C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B67BB0" w:rsidRPr="00AF5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акие виды анализов существуют для выявления гепатита С?</w:t>
      </w:r>
    </w:p>
    <w:p w14:paraId="087ACEC9" w14:textId="55DB0ED9" w:rsidR="00A75915" w:rsidRDefault="008821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Достаточно сделать общий анализ крови, биохимию крови и анализ на антитела к вирусу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а определение антител к вирусу гепатита </w:t>
      </w:r>
      <w:r w:rsidR="00454AA0" w:rsidRPr="004C36D1">
        <w:rPr>
          <w:rFonts w:ascii="Times New Roman" w:hAnsi="Times New Roman" w:cs="Times New Roman"/>
          <w:sz w:val="28"/>
          <w:szCs w:val="28"/>
        </w:rPr>
        <w:t>C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и австралийский антиген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показатель инфицирования вирусным гепатитом </w:t>
      </w:r>
      <w:r w:rsidR="00454AA0" w:rsidRPr="004C36D1">
        <w:rPr>
          <w:rFonts w:ascii="Times New Roman" w:hAnsi="Times New Roman" w:cs="Times New Roman"/>
          <w:sz w:val="28"/>
          <w:szCs w:val="28"/>
        </w:rPr>
        <w:t>B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. Любая лаборатория эти анализы делает. 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 xml:space="preserve">В нашем регионе 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в план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диспансеризации</w:t>
      </w:r>
      <w:r w:rsidR="00B6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 xml:space="preserve">было решено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включ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исследование крови на эти два показателя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меры позволят определять наличие вирусного гепатита</w:t>
      </w:r>
      <w:r w:rsidR="00A75915" w:rsidRPr="00A75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915" w:rsidRPr="004C36D1">
        <w:rPr>
          <w:rFonts w:ascii="Times New Roman" w:hAnsi="Times New Roman" w:cs="Times New Roman"/>
          <w:sz w:val="28"/>
          <w:szCs w:val="28"/>
          <w:lang w:val="ru-RU"/>
        </w:rPr>
        <w:t>на более ранних стадиях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 xml:space="preserve"> И вовремя излечивать болезнь.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Дело в том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на ранних стадиях наличие вирусного гепатита 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никак не определить клинически. 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ни на что не жалуется, он прекрасно себя чувствует, у него ничего не болит.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И так может продолжаться долгие годы, пока не 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грянет гром</w:t>
      </w:r>
      <w:r w:rsidR="00A75915">
        <w:rPr>
          <w:rFonts w:ascii="Times New Roman" w:hAnsi="Times New Roman" w:cs="Times New Roman"/>
          <w:sz w:val="28"/>
          <w:szCs w:val="28"/>
          <w:lang w:val="ru-RU"/>
        </w:rPr>
        <w:t>» и</w:t>
      </w:r>
      <w:r w:rsidR="00A75915" w:rsidRPr="00A75915">
        <w:rPr>
          <w:rFonts w:ascii="Times New Roman" w:hAnsi="Times New Roman" w:cs="Times New Roman"/>
          <w:sz w:val="28"/>
          <w:szCs w:val="28"/>
          <w:lang w:val="ru-RU"/>
        </w:rPr>
        <w:t xml:space="preserve"> болезнь не пере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>йдет</w:t>
      </w:r>
      <w:r w:rsidR="00A75915" w:rsidRPr="00A75915">
        <w:rPr>
          <w:rFonts w:ascii="Times New Roman" w:hAnsi="Times New Roman" w:cs="Times New Roman"/>
          <w:sz w:val="28"/>
          <w:szCs w:val="28"/>
          <w:lang w:val="ru-RU"/>
        </w:rPr>
        <w:t xml:space="preserve"> в свою терминальную, конечную стадию. </w:t>
      </w:r>
    </w:p>
    <w:p w14:paraId="57EBF25C" w14:textId="6A6941AA" w:rsidR="00A75915" w:rsidRPr="004D1AEA" w:rsidRDefault="00A7591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4D1AEA"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 ч</w:t>
      </w: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</w:t>
      </w:r>
      <w:r w:rsidR="004D1AEA"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же тогда</w:t>
      </w: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D1AEA"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запускает</w:t>
      </w:r>
      <w:r w:rsidR="004D1AEA"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болезнь</w:t>
      </w:r>
      <w:r w:rsidR="004D1AEA"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, является триггером</w:t>
      </w:r>
      <w:r w:rsidRPr="004D1AEA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05B2D844" w14:textId="2238067C" w:rsidR="00867AF5" w:rsidRPr="004C36D1" w:rsidRDefault="00A75915" w:rsidP="00867A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Воспаление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 xml:space="preserve"> печени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, которое человек не чувствует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рано или поздно </w:t>
      </w:r>
      <w:r w:rsidR="009D5AC0" w:rsidRPr="004C36D1">
        <w:rPr>
          <w:rFonts w:ascii="Times New Roman" w:hAnsi="Times New Roman" w:cs="Times New Roman"/>
          <w:sz w:val="28"/>
          <w:szCs w:val="28"/>
          <w:lang w:val="ru-RU"/>
        </w:rPr>
        <w:t>привод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5AC0" w:rsidRPr="004C36D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к декомпенсации и к появлению цирроза. 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сугубить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 xml:space="preserve"> болезнь может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алкоголь. У людей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>, которые регулярно пьют спиртные напитки</w:t>
      </w:r>
      <w:r w:rsidR="001248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цирроз развивается в разы быстрее. К сожалению, большинство неприятных </w:t>
      </w:r>
      <w:r w:rsidR="009D5AC0">
        <w:rPr>
          <w:rFonts w:ascii="Times New Roman" w:hAnsi="Times New Roman" w:cs="Times New Roman"/>
          <w:sz w:val="28"/>
          <w:szCs w:val="28"/>
          <w:lang w:val="ru-RU"/>
        </w:rPr>
        <w:t>исходов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ассоциировано с употреблением алкоголя. Второй фактор – это наличие нескольких вирусов.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очетание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нескольких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гепатитов, ВИЧ-инфекци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, сахарн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диабет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 сердечно-сосудисты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</w:t>
      </w:r>
      <w:r w:rsidR="004D1AE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 могут усугубить ситуацию.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И у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людей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к негативному исходу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идет быстрее, чем у здор</w:t>
      </w:r>
      <w:r w:rsidR="00735ACA">
        <w:rPr>
          <w:rFonts w:ascii="Times New Roman" w:hAnsi="Times New Roman" w:cs="Times New Roman"/>
          <w:sz w:val="28"/>
          <w:szCs w:val="28"/>
          <w:lang w:val="ru-RU"/>
        </w:rPr>
        <w:t>овых людей. Поэтому наша задача -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информировать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свердловчан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и, конечно, обследовать 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>своевременно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7AF5">
        <w:rPr>
          <w:rFonts w:ascii="Times New Roman" w:hAnsi="Times New Roman" w:cs="Times New Roman"/>
          <w:sz w:val="28"/>
          <w:szCs w:val="28"/>
          <w:lang w:val="ru-RU"/>
        </w:rPr>
        <w:t xml:space="preserve"> Проходить диспансеризацию, сдавать анализ крови. </w:t>
      </w:r>
    </w:p>
    <w:p w14:paraId="002045D3" w14:textId="77777777" w:rsidR="00AF5CF3" w:rsidRPr="003A49F9" w:rsidRDefault="00AF5CF3" w:rsidP="00AF5C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Какие варианты лечения существуют? Каковы их особенности?</w:t>
      </w:r>
    </w:p>
    <w:p w14:paraId="7594687F" w14:textId="7123623A" w:rsidR="00AF5CF3" w:rsidRDefault="00AF5CF3" w:rsidP="00AF5C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5CF3">
        <w:rPr>
          <w:rFonts w:ascii="Times New Roman" w:hAnsi="Times New Roman" w:cs="Times New Roman"/>
          <w:sz w:val="28"/>
          <w:szCs w:val="28"/>
          <w:lang w:val="ru-RU"/>
        </w:rPr>
        <w:t>- На сегодняшний день в Свердловской области эффективно реализуются программы лечения вирусного гепатита С. Показатели по охвату лечения противовирусной терапией очень высокие. 90-95% больных абсолютно излечивается. Курс терапии продолжается 3 месяца. Министерство здравоохранения Свердловской области ежегодно увеличивает объемы финансирования именно этой программы. С каждым годом мы получаем большой объем лекарственных препаратов, которые пациенты получают абсолютно бесплатно.</w:t>
      </w:r>
    </w:p>
    <w:p w14:paraId="613FEAC2" w14:textId="0C6796A2" w:rsidR="00C204EA" w:rsidRPr="003A49F9" w:rsidRDefault="00C204EA" w:rsidP="00C204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- Существуют ли какие-нибудь виды диет для поддержания здоровья печени?</w:t>
      </w:r>
    </w:p>
    <w:p w14:paraId="4A229332" w14:textId="2C17AE13" w:rsidR="00DA0C84" w:rsidRDefault="00C204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первую очередь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отказаться от алкоголя.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>потологические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ассоциации уже да</w:t>
      </w:r>
      <w:r w:rsidR="00735AC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но утверждают,</w:t>
      </w:r>
      <w:r w:rsidR="00454AA0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что безопасных доз алкоголя не существует. 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Любая доза для здоровья печени опасна.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нас разная генетика и набор хронических заболеваний, совершенно разный набор препаратов, который человеку необходимо принимать для поддержания здоровья. Системное употребление алкоголя </w:t>
      </w:r>
      <w:r w:rsidR="003A49F9" w:rsidRPr="004C36D1">
        <w:rPr>
          <w:rFonts w:ascii="Times New Roman" w:hAnsi="Times New Roman" w:cs="Times New Roman"/>
          <w:sz w:val="28"/>
          <w:szCs w:val="28"/>
          <w:lang w:val="ru-RU"/>
        </w:rPr>
        <w:t>совершенно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не безопасно. Существует ложное убеждение: «А я пью только качественный</w:t>
      </w:r>
      <w:r w:rsidR="003A49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5ACA">
        <w:rPr>
          <w:rFonts w:ascii="Times New Roman" w:hAnsi="Times New Roman" w:cs="Times New Roman"/>
          <w:sz w:val="28"/>
          <w:szCs w:val="28"/>
          <w:lang w:val="ru-RU"/>
        </w:rPr>
        <w:t xml:space="preserve"> дорогой алкоголь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. И он содержит мало </w:t>
      </w:r>
      <w:r w:rsidRPr="004C36D1">
        <w:rPr>
          <w:rFonts w:ascii="Times New Roman" w:hAnsi="Times New Roman" w:cs="Times New Roman"/>
          <w:sz w:val="28"/>
          <w:szCs w:val="28"/>
          <w:lang w:val="ru-RU"/>
        </w:rPr>
        <w:t>вредных токсичных веществ</w:t>
      </w:r>
      <w:r w:rsidR="00735A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. Но это все равно </w:t>
      </w:r>
      <w:r w:rsidR="003A49F9">
        <w:rPr>
          <w:rFonts w:ascii="Times New Roman" w:hAnsi="Times New Roman" w:cs="Times New Roman"/>
          <w:sz w:val="28"/>
          <w:szCs w:val="28"/>
          <w:lang w:val="ru-RU"/>
        </w:rPr>
        <w:t>яд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>! И химические процессы в организме происходят те же самые.</w:t>
      </w:r>
      <w:r w:rsidR="006C22A0">
        <w:rPr>
          <w:rFonts w:ascii="Times New Roman" w:hAnsi="Times New Roman" w:cs="Times New Roman"/>
          <w:sz w:val="28"/>
          <w:szCs w:val="28"/>
          <w:lang w:val="ru-RU"/>
        </w:rPr>
        <w:t xml:space="preserve"> Какой-то специальной, особенной диеты для печени нет.</w:t>
      </w:r>
      <w:r w:rsidR="00DB7945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В пищу можно употреблять все, что хочется. </w:t>
      </w:r>
      <w:r w:rsidR="00233A1F">
        <w:rPr>
          <w:rFonts w:ascii="Times New Roman" w:hAnsi="Times New Roman" w:cs="Times New Roman"/>
          <w:sz w:val="28"/>
          <w:szCs w:val="28"/>
          <w:lang w:val="ru-RU"/>
        </w:rPr>
        <w:t>Если у человека нет желчно</w:t>
      </w:r>
      <w:r w:rsidR="00DA0C84" w:rsidRPr="004C36D1">
        <w:rPr>
          <w:rFonts w:ascii="Times New Roman" w:hAnsi="Times New Roman" w:cs="Times New Roman"/>
          <w:sz w:val="28"/>
          <w:szCs w:val="28"/>
          <w:lang w:val="ru-RU"/>
        </w:rPr>
        <w:t>каменной болезни, панкреатита и других хронических заболеваний ЖКТ. Надо соблюдать режим питания. Оптимально – три раза в день. Обязательно первый прием пищи – завтрак. В рационе должны быть белки, жиры и углеводы.</w:t>
      </w:r>
    </w:p>
    <w:p w14:paraId="3F537381" w14:textId="633C00CC" w:rsidR="003A49F9" w:rsidRPr="003A49F9" w:rsidRDefault="003A49F9" w:rsidP="003A49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изменить образ жизни, чтобы минимизировать риск заражения гепатитом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</w:t>
      </w:r>
      <w:r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25E76B09" w14:textId="237DEA8B" w:rsidR="003A49F9" w:rsidRPr="004C36D1" w:rsidRDefault="003A49F9" w:rsidP="003A49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49F9">
        <w:rPr>
          <w:rFonts w:ascii="Times New Roman" w:hAnsi="Times New Roman" w:cs="Times New Roman"/>
          <w:sz w:val="28"/>
          <w:szCs w:val="28"/>
          <w:lang w:val="ru-RU"/>
        </w:rPr>
        <w:t xml:space="preserve">- Лучше </w:t>
      </w:r>
      <w:r>
        <w:rPr>
          <w:rFonts w:ascii="Times New Roman" w:hAnsi="Times New Roman" w:cs="Times New Roman"/>
          <w:sz w:val="28"/>
          <w:szCs w:val="28"/>
          <w:lang w:val="ru-RU"/>
        </w:rPr>
        <w:t>не делать</w:t>
      </w:r>
      <w:r w:rsidRPr="003A49F9">
        <w:rPr>
          <w:rFonts w:ascii="Times New Roman" w:hAnsi="Times New Roman" w:cs="Times New Roman"/>
          <w:sz w:val="28"/>
          <w:szCs w:val="28"/>
          <w:lang w:val="ru-RU"/>
        </w:rPr>
        <w:t xml:space="preserve"> лишних инвазивных процедур. Можно прекрасно прожить без татуировок и пирсинга. Не ходить в незнакомые </w:t>
      </w:r>
      <w:proofErr w:type="spellStart"/>
      <w:r w:rsidRPr="003A49F9">
        <w:rPr>
          <w:rFonts w:ascii="Times New Roman" w:hAnsi="Times New Roman" w:cs="Times New Roman"/>
          <w:sz w:val="28"/>
          <w:szCs w:val="28"/>
          <w:lang w:val="ru-RU"/>
        </w:rPr>
        <w:t>татуажные</w:t>
      </w:r>
      <w:proofErr w:type="spellEnd"/>
      <w:r w:rsidRPr="003A49F9">
        <w:rPr>
          <w:rFonts w:ascii="Times New Roman" w:hAnsi="Times New Roman" w:cs="Times New Roman"/>
          <w:sz w:val="28"/>
          <w:szCs w:val="28"/>
          <w:lang w:val="ru-RU"/>
        </w:rPr>
        <w:t xml:space="preserve"> салоны, не посещать «кустарных» </w:t>
      </w:r>
      <w:proofErr w:type="spellStart"/>
      <w:r w:rsidRPr="003A49F9">
        <w:rPr>
          <w:rFonts w:ascii="Times New Roman" w:hAnsi="Times New Roman" w:cs="Times New Roman"/>
          <w:sz w:val="28"/>
          <w:szCs w:val="28"/>
          <w:lang w:val="ru-RU"/>
        </w:rPr>
        <w:t>маникюристов</w:t>
      </w:r>
      <w:proofErr w:type="spellEnd"/>
      <w:r w:rsidRPr="003A49F9">
        <w:rPr>
          <w:rFonts w:ascii="Times New Roman" w:hAnsi="Times New Roman" w:cs="Times New Roman"/>
          <w:sz w:val="28"/>
          <w:szCs w:val="28"/>
          <w:lang w:val="ru-RU"/>
        </w:rPr>
        <w:t xml:space="preserve">. Не колоться! Необходимо обращаться только </w:t>
      </w:r>
      <w:r w:rsidR="00233A1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A49F9">
        <w:rPr>
          <w:rFonts w:ascii="Times New Roman" w:hAnsi="Times New Roman" w:cs="Times New Roman"/>
          <w:sz w:val="28"/>
          <w:szCs w:val="28"/>
          <w:lang w:val="ru-RU"/>
        </w:rPr>
        <w:t xml:space="preserve">авторизованные медицинские учреждения.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Постараться </w:t>
      </w:r>
      <w:r w:rsidRPr="003A49F9">
        <w:rPr>
          <w:rFonts w:ascii="Times New Roman" w:hAnsi="Times New Roman" w:cs="Times New Roman"/>
          <w:sz w:val="28"/>
          <w:szCs w:val="28"/>
          <w:lang w:val="ru-RU"/>
        </w:rPr>
        <w:t>минимизировать риск нарушения целостности кожного покрова. Это все мероприятия, которые нужны, чтобы избежать заражения вирусом гепатита С.</w:t>
      </w:r>
    </w:p>
    <w:p w14:paraId="0B71C1F8" w14:textId="309B8F98" w:rsidR="00C204EA" w:rsidRPr="003A49F9" w:rsidRDefault="00DA0C8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204EA"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>- Что вы, как врач</w:t>
      </w:r>
      <w:r w:rsidR="00233A1F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="00C204EA" w:rsidRPr="003A49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посоветуете нашим читателям делать, чтобы поддерживать работу печени в хорошем состоянии?</w:t>
      </w:r>
    </w:p>
    <w:p w14:paraId="425E6A05" w14:textId="5105BC6D" w:rsidR="00C204EA" w:rsidRPr="00C204EA" w:rsidRDefault="00C204EA" w:rsidP="00C204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0C84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поддержания </w:t>
      </w:r>
      <w:r w:rsidR="00DA0C84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здоровья 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>печени</w:t>
      </w:r>
      <w:r w:rsidR="00DA0C84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 xml:space="preserve"> придерживаться</w:t>
      </w:r>
      <w:r w:rsidR="00233A1F">
        <w:rPr>
          <w:rFonts w:ascii="Times New Roman" w:hAnsi="Times New Roman" w:cs="Times New Roman"/>
          <w:sz w:val="28"/>
          <w:szCs w:val="28"/>
          <w:lang w:val="ru-RU"/>
        </w:rPr>
        <w:t xml:space="preserve"> трех</w:t>
      </w:r>
      <w:r w:rsidR="00DA0C84" w:rsidRPr="004C36D1">
        <w:rPr>
          <w:rFonts w:ascii="Times New Roman" w:hAnsi="Times New Roman" w:cs="Times New Roman"/>
          <w:sz w:val="28"/>
          <w:szCs w:val="28"/>
          <w:lang w:val="ru-RU"/>
        </w:rPr>
        <w:t xml:space="preserve"> основных 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 xml:space="preserve">правил. Во-первых – исключить алкоголь. 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Во-вторых, большую угрозу для печени представляет избыточный вес, поэтому необходимо его нормализовать. </w:t>
      </w:r>
      <w:r w:rsidR="009B1D5F" w:rsidRPr="004C36D1">
        <w:rPr>
          <w:rFonts w:ascii="Times New Roman" w:hAnsi="Times New Roman" w:cs="Times New Roman"/>
          <w:sz w:val="28"/>
          <w:szCs w:val="28"/>
          <w:lang w:val="ru-RU"/>
        </w:rPr>
        <w:t>Чем больше ожирение, тем хуже прогноз в плане развития патологии цирроза печени даже в отсутствии вирусного гепатита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1D5F"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И третье – 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3A49F9">
        <w:rPr>
          <w:rFonts w:ascii="Times New Roman" w:hAnsi="Times New Roman" w:cs="Times New Roman"/>
          <w:sz w:val="28"/>
          <w:szCs w:val="28"/>
          <w:lang w:val="ru-RU"/>
        </w:rPr>
        <w:t xml:space="preserve">стоит 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>злоупотреблять лекарствами. Ч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>резмерный прием лекарственных препаратов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 xml:space="preserve"> крайне негативно влияет на пече</w:t>
      </w:r>
      <w:r w:rsidR="003A49F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B1D5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362D4">
        <w:rPr>
          <w:rFonts w:ascii="Times New Roman" w:hAnsi="Times New Roman" w:cs="Times New Roman"/>
          <w:sz w:val="28"/>
          <w:szCs w:val="28"/>
          <w:lang w:val="ru-RU"/>
        </w:rPr>
        <w:t xml:space="preserve">. Считается, 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если человек принимает по 3-4 вида лекарств в течение дня, то это уже </w:t>
      </w:r>
      <w:r w:rsidR="003A49F9">
        <w:rPr>
          <w:rFonts w:ascii="Times New Roman" w:hAnsi="Times New Roman" w:cs="Times New Roman"/>
          <w:sz w:val="28"/>
          <w:szCs w:val="28"/>
          <w:lang w:val="ru-RU"/>
        </w:rPr>
        <w:t>оказывает сильный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 токсический эффект. Есть та</w:t>
      </w:r>
      <w:r w:rsidR="00E362D4">
        <w:rPr>
          <w:rFonts w:ascii="Times New Roman" w:hAnsi="Times New Roman" w:cs="Times New Roman"/>
          <w:sz w:val="28"/>
          <w:szCs w:val="28"/>
          <w:lang w:val="ru-RU"/>
        </w:rPr>
        <w:t>блетки, которые нельзя отменить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случае хронических болезней. Но есть и такие случаи, когда люди пьют </w:t>
      </w:r>
      <w:proofErr w:type="spellStart"/>
      <w:r w:rsidRPr="00C204EA">
        <w:rPr>
          <w:rFonts w:ascii="Times New Roman" w:hAnsi="Times New Roman" w:cs="Times New Roman"/>
          <w:sz w:val="28"/>
          <w:szCs w:val="28"/>
          <w:lang w:val="ru-RU"/>
        </w:rPr>
        <w:t>БАДы</w:t>
      </w:r>
      <w:proofErr w:type="spellEnd"/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 и нелицензированные препараты, без которых можно и обойтись. Ни один специалист</w:t>
      </w:r>
      <w:r w:rsidR="00E362D4">
        <w:rPr>
          <w:rFonts w:ascii="Times New Roman" w:hAnsi="Times New Roman" w:cs="Times New Roman"/>
          <w:sz w:val="28"/>
          <w:szCs w:val="28"/>
          <w:lang w:val="ru-RU"/>
        </w:rPr>
        <w:t xml:space="preserve">, врач не назначит </w:t>
      </w:r>
      <w:proofErr w:type="spellStart"/>
      <w:r w:rsidR="00E362D4">
        <w:rPr>
          <w:rFonts w:ascii="Times New Roman" w:hAnsi="Times New Roman" w:cs="Times New Roman"/>
          <w:sz w:val="28"/>
          <w:szCs w:val="28"/>
          <w:lang w:val="ru-RU"/>
        </w:rPr>
        <w:t>БАДы</w:t>
      </w:r>
      <w:proofErr w:type="spellEnd"/>
      <w:r w:rsidR="00E362D4">
        <w:rPr>
          <w:rFonts w:ascii="Times New Roman" w:hAnsi="Times New Roman" w:cs="Times New Roman"/>
          <w:sz w:val="28"/>
          <w:szCs w:val="28"/>
          <w:lang w:val="ru-RU"/>
        </w:rPr>
        <w:t xml:space="preserve"> никогда!</w:t>
      </w:r>
      <w:r w:rsidRPr="00C204EA">
        <w:rPr>
          <w:rFonts w:ascii="Times New Roman" w:hAnsi="Times New Roman" w:cs="Times New Roman"/>
          <w:sz w:val="28"/>
          <w:szCs w:val="28"/>
          <w:lang w:val="ru-RU"/>
        </w:rPr>
        <w:t xml:space="preserve"> Их действие не проверено клиническими исследованиями и доказательной базы нет. </w:t>
      </w:r>
    </w:p>
    <w:p w14:paraId="2F4425F8" w14:textId="77777777" w:rsidR="00C204EA" w:rsidRPr="004C36D1" w:rsidRDefault="00C204E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E0404E" w14:textId="77777777" w:rsidR="00DA0C84" w:rsidRPr="004C36D1" w:rsidRDefault="00DA0C8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0FDEDC" w14:textId="77777777" w:rsidR="00F13796" w:rsidRPr="004C36D1" w:rsidRDefault="00F137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E54E67" w14:textId="77777777" w:rsidR="00F13796" w:rsidRPr="004C36D1" w:rsidRDefault="00F1379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13796" w:rsidRPr="004C36D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8"/>
    <w:rsid w:val="00007002"/>
    <w:rsid w:val="00124815"/>
    <w:rsid w:val="00233A1F"/>
    <w:rsid w:val="003A49F9"/>
    <w:rsid w:val="00454AA0"/>
    <w:rsid w:val="004C36D1"/>
    <w:rsid w:val="004D1AEA"/>
    <w:rsid w:val="00500762"/>
    <w:rsid w:val="00624569"/>
    <w:rsid w:val="006C22A0"/>
    <w:rsid w:val="00735ACA"/>
    <w:rsid w:val="007935AA"/>
    <w:rsid w:val="00867AF5"/>
    <w:rsid w:val="00875025"/>
    <w:rsid w:val="0088212F"/>
    <w:rsid w:val="0098672D"/>
    <w:rsid w:val="009B1D5F"/>
    <w:rsid w:val="009B5751"/>
    <w:rsid w:val="009D5AC0"/>
    <w:rsid w:val="00A75915"/>
    <w:rsid w:val="00A83908"/>
    <w:rsid w:val="00AC7F2B"/>
    <w:rsid w:val="00AF5CF3"/>
    <w:rsid w:val="00B67BB0"/>
    <w:rsid w:val="00C01AD6"/>
    <w:rsid w:val="00C204EA"/>
    <w:rsid w:val="00C35007"/>
    <w:rsid w:val="00D23753"/>
    <w:rsid w:val="00D339FA"/>
    <w:rsid w:val="00DA0C84"/>
    <w:rsid w:val="00DB7945"/>
    <w:rsid w:val="00DE36D6"/>
    <w:rsid w:val="00E362D4"/>
    <w:rsid w:val="00F13796"/>
    <w:rsid w:val="00F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FA7C"/>
  <w15:docId w15:val="{5E1EE6B1-3036-4B32-9516-4E198AED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9</cp:revision>
  <dcterms:created xsi:type="dcterms:W3CDTF">2024-03-05T05:59:00Z</dcterms:created>
  <dcterms:modified xsi:type="dcterms:W3CDTF">2024-03-06T09:49:00Z</dcterms:modified>
  <cp:category/>
</cp:coreProperties>
</file>